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2C7" w:rsidRDefault="00CB22C7" w:rsidP="00CB22C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3F58B0" w:rsidRDefault="003F58B0" w:rsidP="003F58B0">
      <w:pPr>
        <w:pStyle w:val="ConsPlusNormal"/>
        <w:tabs>
          <w:tab w:val="left" w:pos="1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9781" w:type="dxa"/>
        <w:tblInd w:w="39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7"/>
        <w:gridCol w:w="1121"/>
        <w:gridCol w:w="4253"/>
      </w:tblGrid>
      <w:tr w:rsidR="003F58B0" w:rsidRPr="003F58B0" w:rsidTr="00DB67FC">
        <w:tblPrEx>
          <w:tblCellMar>
            <w:top w:w="0" w:type="dxa"/>
            <w:bottom w:w="0" w:type="dxa"/>
          </w:tblCellMar>
        </w:tblPrEx>
        <w:trPr>
          <w:trHeight w:val="1691"/>
        </w:trPr>
        <w:tc>
          <w:tcPr>
            <w:tcW w:w="4407" w:type="dxa"/>
          </w:tcPr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58B0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Муниципальное бюджетное общеобразовательное учреждение «Урюмская средняя общеобразовательная школа» Тетюшского муниципального района Республики Татарстан</w:t>
            </w:r>
          </w:p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F58B0">
              <w:rPr>
                <w:rFonts w:ascii="Times New Roman" w:hAnsi="Times New Roman" w:cs="Times New Roman"/>
                <w:sz w:val="28"/>
                <w:szCs w:val="28"/>
              </w:rPr>
              <w:t xml:space="preserve">422389, Республика Татарстан, </w:t>
            </w:r>
            <w:r w:rsidRPr="003F58B0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Тетюшский муниципальный  район, </w:t>
            </w:r>
            <w:r w:rsidRPr="003F58B0">
              <w:rPr>
                <w:rFonts w:ascii="Times New Roman" w:hAnsi="Times New Roman" w:cs="Times New Roman"/>
                <w:sz w:val="28"/>
                <w:szCs w:val="28"/>
              </w:rPr>
              <w:br/>
              <w:t>с. Пролей - Каша,  ул. Октябрьская,  д.22</w:t>
            </w:r>
          </w:p>
        </w:tc>
        <w:tc>
          <w:tcPr>
            <w:tcW w:w="1121" w:type="dxa"/>
          </w:tcPr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F58B0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676275" cy="8191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58B0">
              <w:rPr>
                <w:rFonts w:ascii="Times New Roman" w:hAnsi="Times New Roman" w:cs="Times New Roman"/>
                <w:b/>
                <w:sz w:val="28"/>
                <w:szCs w:val="28"/>
              </w:rPr>
              <w:t>Татарстан Республикасы Тетеш муниципаль районы «Урюм урта гомуми белем биру мектебе» бюджет гомуми белем биру муниципаль учреждениесе</w:t>
            </w:r>
          </w:p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F58B0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</w:p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F58B0">
              <w:rPr>
                <w:rFonts w:ascii="Times New Roman" w:hAnsi="Times New Roman" w:cs="Times New Roman"/>
                <w:sz w:val="28"/>
                <w:szCs w:val="28"/>
              </w:rPr>
              <w:t xml:space="preserve">422389, Республика Татарстан, </w:t>
            </w:r>
            <w:r w:rsidRPr="003F58B0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Тетюшский муниципальный  район, </w:t>
            </w:r>
            <w:r w:rsidRPr="003F58B0">
              <w:rPr>
                <w:rFonts w:ascii="Times New Roman" w:hAnsi="Times New Roman" w:cs="Times New Roman"/>
                <w:sz w:val="28"/>
                <w:szCs w:val="28"/>
              </w:rPr>
              <w:br/>
              <w:t>с. Пролей - Каша,  ул. Октябрьская,  д.22</w:t>
            </w:r>
          </w:p>
        </w:tc>
      </w:tr>
      <w:tr w:rsidR="003F58B0" w:rsidRPr="003F58B0" w:rsidTr="00DB67FC">
        <w:tblPrEx>
          <w:tblCellMar>
            <w:top w:w="0" w:type="dxa"/>
            <w:bottom w:w="0" w:type="dxa"/>
          </w:tblCellMar>
        </w:tblPrEx>
        <w:trPr>
          <w:cantSplit/>
          <w:trHeight w:val="469"/>
        </w:trPr>
        <w:tc>
          <w:tcPr>
            <w:tcW w:w="9781" w:type="dxa"/>
            <w:gridSpan w:val="3"/>
            <w:tcBorders>
              <w:bottom w:val="thickThinSmallGap" w:sz="12" w:space="0" w:color="auto"/>
            </w:tcBorders>
          </w:tcPr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F58B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тел. (84373) 5-43-40, e-mail: </w:t>
            </w:r>
            <w:hyperlink r:id="rId9" w:history="1">
              <w:r w:rsidRPr="003F58B0">
                <w:rPr>
                  <w:rStyle w:val="aa"/>
                  <w:rFonts w:ascii="Times New Roman" w:hAnsi="Times New Roman" w:cs="Times New Roman"/>
                  <w:sz w:val="28"/>
                  <w:szCs w:val="28"/>
                  <w:lang w:val="en-US"/>
                </w:rPr>
                <w:t>Surum.Tet@tatar.ru</w:t>
              </w:r>
            </w:hyperlink>
          </w:p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F58B0">
              <w:rPr>
                <w:rFonts w:ascii="Times New Roman" w:hAnsi="Times New Roman" w:cs="Times New Roman"/>
                <w:sz w:val="28"/>
                <w:szCs w:val="28"/>
              </w:rPr>
              <w:t>ОКПО 54444644, ОГРН 1021606556498, ИНН/КПП 1638003075/163801001</w:t>
            </w:r>
          </w:p>
        </w:tc>
      </w:tr>
      <w:tr w:rsidR="003F58B0" w:rsidRPr="003F58B0" w:rsidTr="00DB67FC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781" w:type="dxa"/>
            <w:gridSpan w:val="3"/>
            <w:tcBorders>
              <w:top w:val="thickThinSmallGap" w:sz="12" w:space="0" w:color="auto"/>
            </w:tcBorders>
          </w:tcPr>
          <w:p w:rsidR="003F58B0" w:rsidRPr="003F58B0" w:rsidRDefault="003F58B0" w:rsidP="003F58B0">
            <w:pPr>
              <w:pStyle w:val="ConsPlusNormal"/>
              <w:tabs>
                <w:tab w:val="left" w:pos="19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F58B0" w:rsidRDefault="003F58B0" w:rsidP="003F58B0">
      <w:pPr>
        <w:pStyle w:val="ConsPlusNormal"/>
        <w:tabs>
          <w:tab w:val="left" w:pos="195"/>
        </w:tabs>
        <w:rPr>
          <w:rFonts w:ascii="Times New Roman" w:hAnsi="Times New Roman" w:cs="Times New Roman"/>
          <w:sz w:val="28"/>
          <w:szCs w:val="28"/>
        </w:rPr>
      </w:pPr>
    </w:p>
    <w:p w:rsidR="003F58B0" w:rsidRDefault="003F58B0" w:rsidP="00CB22C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6342D7" w:rsidRDefault="003F58B0" w:rsidP="003F58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</w:t>
      </w:r>
      <w:r w:rsidR="00DD4F8D">
        <w:rPr>
          <w:rFonts w:ascii="Times New Roman" w:hAnsi="Times New Roman" w:cs="Times New Roman"/>
          <w:sz w:val="28"/>
          <w:szCs w:val="28"/>
        </w:rPr>
        <w:t>УТВЕРЖДАЮ</w:t>
      </w:r>
    </w:p>
    <w:p w:rsidR="00DD4F8D" w:rsidRDefault="003F58B0" w:rsidP="00CB22C7">
      <w:pPr>
        <w:spacing w:after="0" w:line="240" w:lineRule="auto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школы__________</w:t>
      </w:r>
      <w:r w:rsidR="00CB22C7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И.В.Краснов</w:t>
      </w:r>
    </w:p>
    <w:p w:rsidR="00DD4F8D" w:rsidRDefault="003F58B0" w:rsidP="00C4347A">
      <w:pPr>
        <w:spacing w:after="0" w:line="240" w:lineRule="auto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181</w:t>
      </w:r>
    </w:p>
    <w:p w:rsidR="00DD4F8D" w:rsidRDefault="003F58B0" w:rsidP="00C4347A">
      <w:pPr>
        <w:spacing w:after="0" w:line="240" w:lineRule="auto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«04» июля </w:t>
      </w:r>
      <w:r w:rsidR="00DD4F8D">
        <w:rPr>
          <w:rFonts w:ascii="Times New Roman" w:hAnsi="Times New Roman" w:cs="Times New Roman"/>
          <w:sz w:val="28"/>
          <w:szCs w:val="28"/>
        </w:rPr>
        <w:t>2022 год</w:t>
      </w:r>
    </w:p>
    <w:p w:rsidR="00C4347A" w:rsidRDefault="00C4347A" w:rsidP="00DD4F8D">
      <w:pPr>
        <w:spacing w:after="0" w:line="240" w:lineRule="auto"/>
        <w:ind w:left="6521"/>
        <w:rPr>
          <w:rFonts w:ascii="Times New Roman" w:hAnsi="Times New Roman" w:cs="Times New Roman"/>
          <w:sz w:val="28"/>
          <w:szCs w:val="28"/>
        </w:rPr>
      </w:pPr>
    </w:p>
    <w:p w:rsidR="00DD4F8D" w:rsidRDefault="00DD4F8D" w:rsidP="003F58B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D4F8D">
        <w:rPr>
          <w:rFonts w:ascii="Times New Roman" w:hAnsi="Times New Roman" w:cs="Times New Roman"/>
          <w:sz w:val="28"/>
          <w:szCs w:val="28"/>
        </w:rPr>
        <w:t>лан взаимодействия с территориальными органами безопасности, территориальными органами Министерства внутренних дел Российской Федерации, территориальными органами Федеральной службы войск национальной гвардии Российской Федер</w:t>
      </w:r>
      <w:r w:rsidR="003F0987">
        <w:rPr>
          <w:rFonts w:ascii="Times New Roman" w:hAnsi="Times New Roman" w:cs="Times New Roman"/>
          <w:sz w:val="28"/>
          <w:szCs w:val="28"/>
        </w:rPr>
        <w:t>ации по вопросам обеспечения антитеррористической защищенности</w:t>
      </w:r>
      <w:r w:rsidRPr="00DD4F8D">
        <w:rPr>
          <w:rFonts w:ascii="Times New Roman" w:hAnsi="Times New Roman" w:cs="Times New Roman"/>
          <w:sz w:val="28"/>
          <w:szCs w:val="28"/>
        </w:rPr>
        <w:t xml:space="preserve"> объекта (территории)</w:t>
      </w:r>
    </w:p>
    <w:p w:rsidR="003F0987" w:rsidRDefault="003F58B0" w:rsidP="003F58B0">
      <w:pPr>
        <w:jc w:val="center"/>
        <w:rPr>
          <w:rFonts w:ascii="Times New Roman" w:hAnsi="Times New Roman" w:cs="Times New Roman"/>
          <w:sz w:val="28"/>
          <w:szCs w:val="28"/>
        </w:rPr>
      </w:pPr>
      <w:r w:rsidRPr="003F58B0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«Урюмская средняя общеобразовательная школа» Тетюшского муниципального района Республики Татарстан</w:t>
      </w:r>
      <w:bookmarkStart w:id="0" w:name="_GoBack"/>
      <w:bookmarkEnd w:id="0"/>
    </w:p>
    <w:p w:rsidR="003F0987" w:rsidRDefault="003F0987" w:rsidP="003F58B0">
      <w:pPr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I. Общие положения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1.1. 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утвержденных постановлением </w:t>
      </w:r>
      <w:r w:rsidRPr="003F0987">
        <w:rPr>
          <w:rFonts w:ascii="Times New Roman" w:hAnsi="Times New Roman" w:cs="Times New Roman"/>
          <w:sz w:val="28"/>
          <w:szCs w:val="28"/>
        </w:rPr>
        <w:lastRenderedPageBreak/>
        <w:t xml:space="preserve">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1.3. План взаимодействия разработан (наименование образовательной организации) в целях обеспечения единого подхода к реализации</w:t>
      </w:r>
      <w:r w:rsidR="00CB22C7">
        <w:rPr>
          <w:rFonts w:ascii="Times New Roman" w:hAnsi="Times New Roman" w:cs="Times New Roman"/>
          <w:sz w:val="28"/>
          <w:szCs w:val="28"/>
        </w:rPr>
        <w:t xml:space="preserve"> в </w:t>
      </w:r>
      <w:r w:rsidR="00CB22C7" w:rsidRPr="003F0987">
        <w:rPr>
          <w:rFonts w:ascii="Times New Roman" w:hAnsi="Times New Roman" w:cs="Times New Roman"/>
          <w:sz w:val="28"/>
          <w:szCs w:val="28"/>
        </w:rPr>
        <w:t>(наименование образовательной организации</w:t>
      </w:r>
      <w:r w:rsidR="00CB22C7">
        <w:rPr>
          <w:rFonts w:ascii="Times New Roman" w:hAnsi="Times New Roman" w:cs="Times New Roman"/>
          <w:sz w:val="28"/>
          <w:szCs w:val="28"/>
        </w:rPr>
        <w:t xml:space="preserve">) </w:t>
      </w:r>
      <w:r w:rsidRPr="003F0987">
        <w:rPr>
          <w:rFonts w:ascii="Times New Roman" w:hAnsi="Times New Roman" w:cs="Times New Roman"/>
          <w:sz w:val="28"/>
          <w:szCs w:val="28"/>
        </w:rPr>
        <w:t xml:space="preserve">Требований. </w:t>
      </w:r>
    </w:p>
    <w:p w:rsidR="003F0987" w:rsidRPr="007749FD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4" w:type="dxa"/>
        <w:tblLook w:val="04A0" w:firstRow="1" w:lastRow="0" w:firstColumn="1" w:lastColumn="0" w:noHBand="0" w:noVBand="1"/>
      </w:tblPr>
      <w:tblGrid>
        <w:gridCol w:w="846"/>
        <w:gridCol w:w="3125"/>
        <w:gridCol w:w="2394"/>
        <w:gridCol w:w="2075"/>
        <w:gridCol w:w="1954"/>
      </w:tblGrid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2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Информирование территориальных органов ФСБ России, МВД России и Росгвардии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также о возможных местах их хранения</w:t>
            </w:r>
          </w:p>
        </w:tc>
        <w:tc>
          <w:tcPr>
            <w:tcW w:w="239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="003F0987" w:rsidRPr="003F0987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религиозным течениям радикального толка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ие в письменной форме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служб, а также путём использования средств тревожной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756621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621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в письменной форме, не позднее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об угрозе 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 по, Управление Росгвардии, УВО ВНГ России по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служб, а также путем использования средств тревожной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разделом V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планируемых ремонтностроительных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работах на объекте (территории)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 МВД России, УФСБ России</w:t>
            </w:r>
            <w:r w:rsidR="005A501F"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позднее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Росгвардии, МЧС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критических элементов объекта (территории); и другое в соответствии с Требованиями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порядке, опре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 ном разделом VI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персонала объекта (территории) способам защиты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Росгвардии,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 МВД России, УФСБ России</w:t>
            </w:r>
            <w:r w:rsidR="006F7C86">
              <w:rPr>
                <w:rFonts w:ascii="Times New Roman" w:hAnsi="Times New Roman" w:cs="Times New Roman"/>
                <w:sz w:val="24"/>
                <w:szCs w:val="24"/>
              </w:rPr>
              <w:t>, УВО ВНГ России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Росгвардии</w:t>
            </w:r>
          </w:p>
        </w:tc>
        <w:tc>
          <w:tcPr>
            <w:tcW w:w="2394" w:type="dxa"/>
          </w:tcPr>
          <w:p w:rsidR="003F0987" w:rsidRPr="003F0987" w:rsidRDefault="006F7C86" w:rsidP="006F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Росгвардии,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угрозы совершения террористи-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ческого акта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3F0987" w:rsidRPr="003F0987" w:rsidRDefault="006F7C8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Росгвардии,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 проведен ием мероприя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</w:tr>
    </w:tbl>
    <w:p w:rsidR="003F0987" w:rsidRDefault="003F0987" w:rsidP="003F0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</w:t>
      </w:r>
      <w:r w:rsidRPr="006F7C86">
        <w:rPr>
          <w:rFonts w:ascii="Times New Roman" w:hAnsi="Times New Roman" w:cs="Times New Roman"/>
          <w:sz w:val="28"/>
          <w:szCs w:val="28"/>
        </w:rPr>
        <w:lastRenderedPageBreak/>
        <w:t>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>III. НОМЕРА ТЕЛЕФОНОВ ДЕЖУРНЫХ (ОПЕРАТИВНЫХ) СЛУЖБ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УФСБ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(843) 231-45-45</w:t>
      </w:r>
      <w:r w:rsid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.</w:t>
      </w:r>
    </w:p>
    <w:p w:rsidR="006F7C86" w:rsidRPr="009577F8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УМВД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Pr="006F7C86">
        <w:rPr>
          <w:rFonts w:ascii="Times New Roman" w:hAnsi="Times New Roman" w:cs="Times New Roman"/>
          <w:sz w:val="28"/>
          <w:szCs w:val="28"/>
        </w:rPr>
        <w:t xml:space="preserve">: </w:t>
      </w:r>
      <w:r w:rsidR="009577F8" w:rsidRP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(843) 291-35-28, 291-36-28</w:t>
      </w:r>
      <w:r w:rsid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Управление Росгвардии по </w:t>
      </w:r>
      <w:r>
        <w:rPr>
          <w:rFonts w:ascii="Times New Roman" w:hAnsi="Times New Roman" w:cs="Times New Roman"/>
          <w:sz w:val="28"/>
          <w:szCs w:val="28"/>
        </w:rPr>
        <w:t>РТ: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sz w:val="28"/>
          <w:szCs w:val="28"/>
        </w:rPr>
        <w:t>(843) 231-44-11</w:t>
      </w:r>
      <w:r w:rsidR="009577F8">
        <w:rPr>
          <w:rFonts w:ascii="Times New Roman" w:hAnsi="Times New Roman" w:cs="Times New Roman"/>
          <w:sz w:val="28"/>
          <w:szCs w:val="28"/>
        </w:rPr>
        <w:t xml:space="preserve">, </w:t>
      </w:r>
      <w:r w:rsidR="009577F8" w:rsidRP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(843) 292-25-45</w:t>
      </w:r>
      <w:r w:rsid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Следственное управление Следственного комитета РФ по </w:t>
      </w:r>
      <w:r>
        <w:rPr>
          <w:rFonts w:ascii="Times New Roman" w:hAnsi="Times New Roman" w:cs="Times New Roman"/>
          <w:sz w:val="28"/>
          <w:szCs w:val="28"/>
        </w:rPr>
        <w:t>РТ</w:t>
      </w:r>
      <w:r w:rsidR="00043F32">
        <w:rPr>
          <w:rFonts w:ascii="Times New Roman" w:hAnsi="Times New Roman" w:cs="Times New Roman"/>
          <w:sz w:val="28"/>
          <w:szCs w:val="28"/>
        </w:rPr>
        <w:t xml:space="preserve">: </w:t>
      </w:r>
      <w:r w:rsidR="00043F32" w:rsidRPr="00043F32">
        <w:rPr>
          <w:rFonts w:ascii="Times New Roman" w:hAnsi="Times New Roman" w:cs="Times New Roman"/>
          <w:sz w:val="28"/>
          <w:szCs w:val="28"/>
        </w:rPr>
        <w:t>8 (843) 221-74-14, 8 (843) 221-74-95, 8 (843) 221-74-42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p w:rsidR="006F7C86" w:rsidRPr="00DD4F8D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Единый телефон: </w:t>
      </w:r>
      <w:r w:rsidR="00043F32">
        <w:rPr>
          <w:rFonts w:ascii="Times New Roman" w:hAnsi="Times New Roman" w:cs="Times New Roman"/>
          <w:sz w:val="28"/>
          <w:szCs w:val="28"/>
        </w:rPr>
        <w:t xml:space="preserve">102, </w:t>
      </w:r>
      <w:r w:rsidRPr="006F7C86">
        <w:rPr>
          <w:rFonts w:ascii="Times New Roman" w:hAnsi="Times New Roman" w:cs="Times New Roman"/>
          <w:sz w:val="28"/>
          <w:szCs w:val="28"/>
        </w:rPr>
        <w:t>112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sectPr w:rsidR="006F7C86" w:rsidRPr="00DD4F8D" w:rsidSect="00236759">
      <w:headerReference w:type="default" r:id="rId10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F60" w:rsidRDefault="00936F60" w:rsidP="00236759">
      <w:pPr>
        <w:spacing w:after="0" w:line="240" w:lineRule="auto"/>
      </w:pPr>
      <w:r>
        <w:separator/>
      </w:r>
    </w:p>
  </w:endnote>
  <w:endnote w:type="continuationSeparator" w:id="0">
    <w:p w:rsidR="00936F60" w:rsidRDefault="00936F60" w:rsidP="0023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F60" w:rsidRDefault="00936F60" w:rsidP="00236759">
      <w:pPr>
        <w:spacing w:after="0" w:line="240" w:lineRule="auto"/>
      </w:pPr>
      <w:r>
        <w:separator/>
      </w:r>
    </w:p>
  </w:footnote>
  <w:footnote w:type="continuationSeparator" w:id="0">
    <w:p w:rsidR="00936F60" w:rsidRDefault="00936F60" w:rsidP="0023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7641138"/>
      <w:docPartObj>
        <w:docPartGallery w:val="Page Numbers (Top of Page)"/>
        <w:docPartUnique/>
      </w:docPartObj>
    </w:sdtPr>
    <w:sdtEndPr/>
    <w:sdtContent>
      <w:p w:rsidR="00236759" w:rsidRDefault="0023675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1B19">
          <w:rPr>
            <w:noProof/>
          </w:rPr>
          <w:t>2</w:t>
        </w:r>
        <w:r>
          <w:fldChar w:fldCharType="end"/>
        </w:r>
      </w:p>
    </w:sdtContent>
  </w:sdt>
  <w:p w:rsidR="00236759" w:rsidRDefault="0023675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F8D"/>
    <w:rsid w:val="00043F32"/>
    <w:rsid w:val="00236759"/>
    <w:rsid w:val="00304724"/>
    <w:rsid w:val="003F0987"/>
    <w:rsid w:val="003F58B0"/>
    <w:rsid w:val="005A501F"/>
    <w:rsid w:val="005E551A"/>
    <w:rsid w:val="006342D7"/>
    <w:rsid w:val="00681016"/>
    <w:rsid w:val="006F4BF7"/>
    <w:rsid w:val="006F7C86"/>
    <w:rsid w:val="00756621"/>
    <w:rsid w:val="007749FD"/>
    <w:rsid w:val="007E01DF"/>
    <w:rsid w:val="008865F2"/>
    <w:rsid w:val="00936F60"/>
    <w:rsid w:val="009577F8"/>
    <w:rsid w:val="00C3106A"/>
    <w:rsid w:val="00C4347A"/>
    <w:rsid w:val="00C67BE0"/>
    <w:rsid w:val="00CB22C7"/>
    <w:rsid w:val="00DA39BB"/>
    <w:rsid w:val="00DD3E16"/>
    <w:rsid w:val="00DD4F8D"/>
    <w:rsid w:val="00FC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customStyle="1" w:styleId="ConsPlusNonformat">
    <w:name w:val="ConsPlusNonformat"/>
    <w:rsid w:val="00CB22C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CB22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a">
    <w:name w:val="Hyperlink"/>
    <w:basedOn w:val="a0"/>
    <w:uiPriority w:val="99"/>
    <w:unhideWhenUsed/>
    <w:rsid w:val="003F58B0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3F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F58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customStyle="1" w:styleId="ConsPlusNonformat">
    <w:name w:val="ConsPlusNonformat"/>
    <w:rsid w:val="00CB22C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CB22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a">
    <w:name w:val="Hyperlink"/>
    <w:basedOn w:val="a0"/>
    <w:uiPriority w:val="99"/>
    <w:unhideWhenUsed/>
    <w:rsid w:val="003F58B0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3F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F58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09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urum.Tet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1389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SSS1</cp:lastModifiedBy>
  <cp:revision>2</cp:revision>
  <cp:lastPrinted>2022-07-04T06:49:00Z</cp:lastPrinted>
  <dcterms:created xsi:type="dcterms:W3CDTF">2022-07-04T06:57:00Z</dcterms:created>
  <dcterms:modified xsi:type="dcterms:W3CDTF">2022-07-04T06:57:00Z</dcterms:modified>
</cp:coreProperties>
</file>